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B9" w:rsidRPr="00F14267" w:rsidRDefault="000625B9" w:rsidP="00F1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4267">
        <w:rPr>
          <w:rFonts w:ascii="Times New Roman" w:hAnsi="Times New Roman" w:cs="Times New Roman"/>
          <w:b/>
          <w:sz w:val="28"/>
          <w:szCs w:val="28"/>
        </w:rPr>
        <w:t>МЧС России напоминает правила поведения при воздушном нападении и атаке БПЛА</w:t>
      </w:r>
      <w:bookmarkEnd w:id="0"/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Правила поведения при атаке БПЛА.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 xml:space="preserve">Если при атаке </w:t>
      </w:r>
      <w:proofErr w:type="spellStart"/>
      <w:r w:rsidRPr="000625B9">
        <w:rPr>
          <w:rFonts w:ascii="Times New Roman" w:hAnsi="Times New Roman" w:cs="Times New Roman"/>
          <w:sz w:val="26"/>
          <w:szCs w:val="26"/>
        </w:rPr>
        <w:t>беспилотников</w:t>
      </w:r>
      <w:proofErr w:type="spellEnd"/>
      <w:r w:rsidRPr="000625B9">
        <w:rPr>
          <w:rFonts w:ascii="Times New Roman" w:hAnsi="Times New Roman" w:cs="Times New Roman"/>
          <w:sz w:val="26"/>
          <w:szCs w:val="26"/>
        </w:rPr>
        <w:t xml:space="preserve">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  <w:r w:rsidR="00F14267"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CE13E47" wp14:editId="481F2114">
            <wp:simplePos x="0" y="0"/>
            <wp:positionH relativeFrom="margin">
              <wp:posOffset>81280</wp:posOffset>
            </wp:positionH>
            <wp:positionV relativeFrom="margin">
              <wp:posOffset>3032760</wp:posOffset>
            </wp:positionV>
            <wp:extent cx="2771775" cy="277177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Правила поведения при воздушном нападении.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На улице: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услышав свист пролетающего над вами боеприпаса или его взрыв, немедленно лечь на землю;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Дома: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подвала нет – спуститься на нижний этаж и укрыться под конструкциями;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ни в коем случае нельзя находиться возле окон.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В транспорте:</w:t>
      </w:r>
    </w:p>
    <w:p w:rsidR="000625B9" w:rsidRPr="000625B9" w:rsidRDefault="000625B9" w:rsidP="00ED036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0625B9" w:rsidRPr="000625B9" w:rsidRDefault="00F14267" w:rsidP="00ED036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87C836" wp14:editId="3418A5F8">
            <wp:simplePos x="0" y="0"/>
            <wp:positionH relativeFrom="margin">
              <wp:posOffset>215265</wp:posOffset>
            </wp:positionH>
            <wp:positionV relativeFrom="margin">
              <wp:posOffset>13335</wp:posOffset>
            </wp:positionV>
            <wp:extent cx="2876550" cy="2876550"/>
            <wp:effectExtent l="0" t="0" r="0" b="0"/>
            <wp:wrapSquare wrapText="bothSides"/>
            <wp:docPr id="2" name="Рисунок 2" descr="Памятка 2">
              <a:hlinkClick xmlns:a="http://schemas.openxmlformats.org/drawingml/2006/main" r:id="rId6" tooltip="&quot;Памятка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2">
                      <a:hlinkClick r:id="rId6" tooltip="&quot;Памятка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5B9" w:rsidRPr="000625B9">
        <w:rPr>
          <w:rFonts w:ascii="Times New Roman" w:hAnsi="Times New Roman" w:cs="Times New Roman"/>
          <w:sz w:val="26"/>
          <w:szCs w:val="26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«Ракетная опасность» – при отсутствии информации о уже выпущенных в направлении территории ракетах: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Оповестить весь персонал о получении сигнала опасности.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Прекратить все массовые мероприятия на открытом воздухе и в помещениях с массовым пребыванием детей.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Находиться в укрытиях до отмены сигнала или получении сигнала «Отбой».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«Ракетная тревога»:</w:t>
      </w:r>
    </w:p>
    <w:p w:rsidR="000625B9" w:rsidRPr="000625B9" w:rsidRDefault="00F14267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0413AF5" wp14:editId="117FCD55">
            <wp:simplePos x="0" y="0"/>
            <wp:positionH relativeFrom="margin">
              <wp:align>left</wp:align>
            </wp:positionH>
            <wp:positionV relativeFrom="page">
              <wp:posOffset>7103745</wp:posOffset>
            </wp:positionV>
            <wp:extent cx="2876550" cy="2876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5B9" w:rsidRPr="000625B9">
        <w:rPr>
          <w:rFonts w:ascii="Times New Roman" w:hAnsi="Times New Roman" w:cs="Times New Roman"/>
          <w:sz w:val="26"/>
          <w:szCs w:val="26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учреждения выдвигается в места эвакуации с средствами оказания медицинской помощи.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lastRenderedPageBreak/>
        <w:t>Находиться в местах эвакуации до получения сигнала «Отбой Тревоги».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«Опасность по БПЛА»: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Оповестить весь персонал о получении сигнала опасности.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Прекратить все массовые мероприятия на открытом воздухе и в помещениях с массовым пребыванием детей.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находится в готовности к оказанию помощи, без выдвижения на территорию детского учреждения.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Находиться в укрытиях до отмены сигнала и получения сигнала «Отбой».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 xml:space="preserve">При фиксации работы систем ПВО и </w:t>
      </w:r>
      <w:proofErr w:type="spellStart"/>
      <w:r w:rsidRPr="000625B9">
        <w:rPr>
          <w:rFonts w:ascii="Times New Roman" w:hAnsi="Times New Roman" w:cs="Times New Roman"/>
          <w:b/>
          <w:bCs/>
          <w:sz w:val="26"/>
          <w:szCs w:val="26"/>
        </w:rPr>
        <w:t>сбитиях</w:t>
      </w:r>
      <w:proofErr w:type="spellEnd"/>
      <w:r w:rsidRPr="000625B9">
        <w:rPr>
          <w:rFonts w:ascii="Times New Roman" w:hAnsi="Times New Roman" w:cs="Times New Roman"/>
          <w:b/>
          <w:bCs/>
          <w:sz w:val="26"/>
          <w:szCs w:val="26"/>
        </w:rPr>
        <w:t xml:space="preserve"> воздушных целей в радиусе 2 км. от объекта и ближе: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Немедленно занять безопасные места.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Остальные действия аналогичные действиям при «Ракетной Тревоге».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Методы получения сигналов оповещения: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Системы оповещения через громкоговорители;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от военного ведомства либо его представителя;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от МВД, МЧС, ЦУКР, РСЧС;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из достоверного источника сообщившего лично, либо видевшего лично;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По установленным каналам связи;</w:t>
      </w:r>
    </w:p>
    <w:p w:rsidR="00ED0365" w:rsidRPr="00F14267" w:rsidRDefault="000625B9" w:rsidP="00F1426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Иными способами, максимально исключающими получение умышленной дезинформации.</w:t>
      </w:r>
    </w:p>
    <w:p w:rsidR="00ED0365" w:rsidRDefault="00ED0365" w:rsidP="0094439D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0D577178">
            <wp:simplePos x="0" y="0"/>
            <wp:positionH relativeFrom="margin">
              <wp:align>left</wp:align>
            </wp:positionH>
            <wp:positionV relativeFrom="page">
              <wp:posOffset>1043305</wp:posOffset>
            </wp:positionV>
            <wp:extent cx="1993265" cy="1493520"/>
            <wp:effectExtent l="0" t="0" r="698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365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Что делать при атаке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Беспилотники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иметь различную форму и размер, что зависит от их назначения и конструктивных особенностей. Наиболее распространенные типы: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Самолетного типа — с фиксированным крылом.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Вертолетного типа — один или несколько винтов.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Аэростатического типа — летательные аппараты на подъёмной силе газа.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Смешанного типа — комбинация нескольких технологий.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распознать приближающийся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признаков, по которым можно определить наличие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беспилотника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Звук: напоминает работу бензопилы, газонокосилки или мопеда.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движения: может зависать на месте, двигаться медленно, резко менять направление.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вид: компактный корпус с пропеллерами или крыльями.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полёта: малогабаритные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летают на высоте до 500 метров. Крупные аппараты могут быть выше, но остаются в зоне видимости.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при атаке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Находясь в здании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 возможности, нужно пройти в подвал, на паркинг, в укрытие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укрытия нет:</w:t>
      </w:r>
    </w:p>
    <w:p w:rsidR="00ED0365" w:rsidRPr="00ED0365" w:rsidRDefault="00ED0365" w:rsidP="00ED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найти помещение с несущими стенами.</w:t>
      </w:r>
    </w:p>
    <w:p w:rsidR="00ED0365" w:rsidRPr="00ED0365" w:rsidRDefault="00ED0365" w:rsidP="00ED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пол у бетонной стены, пригнувшись.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Находясь на улице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покинуть зону видимости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дрона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двигаясь зигзагообразно, спрятаться в укрытие.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укрытия нет: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землю лицом вниз.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как укрытие: бордюр, канаву, ров.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голову руками.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нужно вставать сразу после первого взрыва — следует отползти в сторону.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Находясь в транспорте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остановить движение или попросить водителя остановиться, покинуть транспортное средство, пригнуться и переместиться в безопасное место.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атаке БПЛА запрещается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лифты;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укрываться в дверных проемах;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окнам;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стоящим.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при обнаружении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БПЛА замечен в небе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зафиксировать время обнаружения, определить примерное направление полета.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БПЛА найден на земле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отойти на безопасное расстояние — не менее 100 метров, уйти в укрытие или за ближайшее здание, предупредить окружающих об опасности.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Запрещено: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сбить БПЛ;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устройство;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 его;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вскрывать;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зоне видимости.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ED0365" w:rsidRPr="00ED0365" w:rsidSect="00F1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1BF"/>
    <w:multiLevelType w:val="multilevel"/>
    <w:tmpl w:val="722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507AF"/>
    <w:multiLevelType w:val="multilevel"/>
    <w:tmpl w:val="E34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F70E7"/>
    <w:multiLevelType w:val="multilevel"/>
    <w:tmpl w:val="1D9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22A7E"/>
    <w:multiLevelType w:val="multilevel"/>
    <w:tmpl w:val="DD7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861085"/>
    <w:multiLevelType w:val="multilevel"/>
    <w:tmpl w:val="DA4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A966F1"/>
    <w:multiLevelType w:val="multilevel"/>
    <w:tmpl w:val="072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AC387F"/>
    <w:multiLevelType w:val="multilevel"/>
    <w:tmpl w:val="50C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123A0B"/>
    <w:multiLevelType w:val="multilevel"/>
    <w:tmpl w:val="067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846B41"/>
    <w:multiLevelType w:val="multilevel"/>
    <w:tmpl w:val="DB8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E0332"/>
    <w:multiLevelType w:val="multilevel"/>
    <w:tmpl w:val="A59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0779E3"/>
    <w:multiLevelType w:val="multilevel"/>
    <w:tmpl w:val="9398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27277E"/>
    <w:multiLevelType w:val="multilevel"/>
    <w:tmpl w:val="683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08387A"/>
    <w:multiLevelType w:val="multilevel"/>
    <w:tmpl w:val="B20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D1C77"/>
    <w:multiLevelType w:val="multilevel"/>
    <w:tmpl w:val="8C6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F"/>
    <w:rsid w:val="000625B9"/>
    <w:rsid w:val="002127D3"/>
    <w:rsid w:val="008463AC"/>
    <w:rsid w:val="008710EF"/>
    <w:rsid w:val="0094439D"/>
    <w:rsid w:val="009C511D"/>
    <w:rsid w:val="00D722CD"/>
    <w:rsid w:val="00ED0365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27F6-4050-491C-8FEC-D2A8472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2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52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.udsu.ru/cache/Image/10142@bigbox-010142-%D0%9F%D0%B0%D0%BC%D1%8F%D1%82%D0%BA%D0%B0%2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Zavertkina</dc:creator>
  <cp:keywords/>
  <dc:description/>
  <cp:lastModifiedBy>vsmag</cp:lastModifiedBy>
  <cp:revision>5</cp:revision>
  <cp:lastPrinted>2025-06-02T07:22:00Z</cp:lastPrinted>
  <dcterms:created xsi:type="dcterms:W3CDTF">2025-06-02T04:51:00Z</dcterms:created>
  <dcterms:modified xsi:type="dcterms:W3CDTF">2025-06-04T05:08:00Z</dcterms:modified>
</cp:coreProperties>
</file>